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89" w:rsidRPr="00CA2455" w:rsidRDefault="001F3289" w:rsidP="00CA2455">
      <w:pPr>
        <w:spacing w:before="120"/>
        <w:jc w:val="both"/>
        <w:rPr>
          <w:b/>
        </w:rPr>
      </w:pPr>
      <w:r w:rsidRPr="00CA2455">
        <w:rPr>
          <w:b/>
        </w:rPr>
        <w:t xml:space="preserve">„Ile kosztuje piractwo? Ekonomiczne i społeczne skutki kradzieży własności intelektualnej” </w:t>
      </w:r>
    </w:p>
    <w:p w:rsidR="001F3289" w:rsidRPr="00CA2455" w:rsidRDefault="001F3289" w:rsidP="00CA2455">
      <w:pPr>
        <w:spacing w:before="120"/>
        <w:jc w:val="both"/>
      </w:pPr>
      <w:r w:rsidRPr="00CA2455">
        <w:t>Forum Ekonomicznego w Krynicy</w:t>
      </w:r>
      <w:r w:rsidR="00C37A6F" w:rsidRPr="00CA2455">
        <w:t xml:space="preserve">, </w:t>
      </w:r>
      <w:r w:rsidRPr="00CA2455">
        <w:t>6 września 2014</w:t>
      </w:r>
    </w:p>
    <w:p w:rsidR="0064443F" w:rsidRPr="00CA2455" w:rsidRDefault="00C37A6F" w:rsidP="00CA2455">
      <w:pPr>
        <w:spacing w:before="120"/>
        <w:jc w:val="both"/>
      </w:pPr>
      <w:r w:rsidRPr="00CA2455">
        <w:t xml:space="preserve">Podczas Forum Ekonomicznego w Krynicy 2014 Stowarzyszenie Sygnał zorganizowało </w:t>
      </w:r>
      <w:r w:rsidR="00CA2455" w:rsidRPr="00CA2455">
        <w:t xml:space="preserve">wspólnie z </w:t>
      </w:r>
      <w:proofErr w:type="spellStart"/>
      <w:r w:rsidR="00CA2455" w:rsidRPr="00CA2455">
        <w:t>PwC</w:t>
      </w:r>
      <w:proofErr w:type="spellEnd"/>
      <w:r w:rsidR="00CA2455" w:rsidRPr="00CA2455">
        <w:t xml:space="preserve"> panel dyskusyjny </w:t>
      </w:r>
      <w:r w:rsidRPr="00CA2455">
        <w:t>zatytułowany „Ile kosztuje piractwo? Ekonomiczne i społeczne skutki kradzieży własności intelektualnej”.</w:t>
      </w:r>
      <w:r w:rsidR="00CA2455" w:rsidRPr="00CA2455">
        <w:t xml:space="preserve"> </w:t>
      </w:r>
      <w:proofErr w:type="spellStart"/>
      <w:r w:rsidR="00CA2455" w:rsidRPr="00CA2455">
        <w:t>Paneliści</w:t>
      </w:r>
      <w:proofErr w:type="spellEnd"/>
      <w:r w:rsidR="001F3289" w:rsidRPr="00CA2455">
        <w:t xml:space="preserve"> rozmawiali o skutkach ekonomicznych i społecznych kradzieży własności intelektualnej, skali zjawi</w:t>
      </w:r>
      <w:r w:rsidR="001E4041">
        <w:t>ska, możliwych kierunkach zmian oraz</w:t>
      </w:r>
      <w:r w:rsidR="001F3289" w:rsidRPr="00CA2455">
        <w:t xml:space="preserve"> doświadczeniach międzynarodowych.  </w:t>
      </w:r>
    </w:p>
    <w:p w:rsidR="00CA2455" w:rsidRPr="00CA2455" w:rsidRDefault="00CA2455" w:rsidP="00CA2455">
      <w:pPr>
        <w:spacing w:before="120"/>
        <w:jc w:val="both"/>
      </w:pPr>
      <w:r w:rsidRPr="00CA2455">
        <w:t>W debacie wzięli udział: Roman Dmowski, Podsekretarz Stanu w Ministerstwie Administracj</w:t>
      </w:r>
      <w:r w:rsidR="001E4041">
        <w:t>i i Cyfryzacji; Dominik Libicki,</w:t>
      </w:r>
      <w:r w:rsidRPr="00CA2455">
        <w:t xml:space="preserve"> Prezes Cyfrowego Polsatu; Maciej Maciejowski, Członek Zarządu TVN; Petra </w:t>
      </w:r>
      <w:proofErr w:type="spellStart"/>
      <w:r w:rsidRPr="00CA2455">
        <w:t>Mašínová</w:t>
      </w:r>
      <w:proofErr w:type="spellEnd"/>
      <w:r w:rsidRPr="00CA2455">
        <w:t xml:space="preserve">, Prezes Newton Media; Julien </w:t>
      </w:r>
      <w:proofErr w:type="spellStart"/>
      <w:r w:rsidRPr="00CA2455">
        <w:t>Verley</w:t>
      </w:r>
      <w:proofErr w:type="spellEnd"/>
      <w:r w:rsidRPr="00CA2455">
        <w:t xml:space="preserve">, Prezes NC+. </w:t>
      </w:r>
    </w:p>
    <w:p w:rsidR="00BB2BD2" w:rsidRPr="000A08CC" w:rsidRDefault="00BB2BD2" w:rsidP="00BB2BD2">
      <w:pPr>
        <w:spacing w:before="120"/>
        <w:jc w:val="both"/>
      </w:pPr>
      <w:r w:rsidRPr="000A08CC">
        <w:t>Piractwo w sieci nie jest problemem marginalnym.</w:t>
      </w:r>
      <w:r>
        <w:t xml:space="preserve"> </w:t>
      </w:r>
      <w:r w:rsidRPr="000A08CC">
        <w:t>To nierzadko zorganizowana działalność prowadzona dla osiągnięcia korzyści finansowych kosztem legalnego rynku, twórców i</w:t>
      </w:r>
      <w:r>
        <w:t> nieświadomych</w:t>
      </w:r>
      <w:r w:rsidRPr="000A08CC">
        <w:t xml:space="preserve"> </w:t>
      </w:r>
      <w:r>
        <w:t xml:space="preserve">tego </w:t>
      </w:r>
      <w:r w:rsidRPr="000A08CC">
        <w:t>konsum</w:t>
      </w:r>
      <w:r>
        <w:t>entów</w:t>
      </w:r>
      <w:r w:rsidR="000F6A10">
        <w:t xml:space="preserve">. </w:t>
      </w:r>
    </w:p>
    <w:p w:rsidR="00BB2BD2" w:rsidRDefault="00CA2455" w:rsidP="00CA2455">
      <w:pPr>
        <w:spacing w:before="120"/>
        <w:jc w:val="both"/>
      </w:pPr>
      <w:r>
        <w:t xml:space="preserve">Dominik Libicki, </w:t>
      </w:r>
      <w:r w:rsidR="0064443F" w:rsidRPr="00CA2455">
        <w:t xml:space="preserve">Prezes Cyfrowego Polsatu zwrócił uwagę na </w:t>
      </w:r>
      <w:r w:rsidRPr="00CA2455">
        <w:t xml:space="preserve">ekonomiczne </w:t>
      </w:r>
      <w:r w:rsidR="0064443F" w:rsidRPr="00CA2455">
        <w:t xml:space="preserve">konsekwencje </w:t>
      </w:r>
      <w:r w:rsidR="00732A96">
        <w:t>kradzieży własności intelektualnej</w:t>
      </w:r>
      <w:r w:rsidR="0064443F" w:rsidRPr="00CA2455">
        <w:t>. „</w:t>
      </w:r>
      <w:r>
        <w:t xml:space="preserve">Piractwo </w:t>
      </w:r>
      <w:proofErr w:type="spellStart"/>
      <w:r>
        <w:t>online</w:t>
      </w:r>
      <w:proofErr w:type="spellEnd"/>
      <w:r>
        <w:t xml:space="preserve"> przynosi wymierne straty </w:t>
      </w:r>
      <w:r w:rsidRPr="00CA2455">
        <w:t>przed</w:t>
      </w:r>
      <w:r>
        <w:t>siębiorcom</w:t>
      </w:r>
      <w:r w:rsidR="0064443F" w:rsidRPr="00CA2455">
        <w:t xml:space="preserve">. </w:t>
      </w:r>
      <w:r w:rsidR="00BB2BD2">
        <w:t xml:space="preserve">Inwestujemy olbrzymie środki w tworzenie </w:t>
      </w:r>
      <w:proofErr w:type="spellStart"/>
      <w:r w:rsidR="00BB2BD2">
        <w:t>kontentu</w:t>
      </w:r>
      <w:proofErr w:type="spellEnd"/>
      <w:r w:rsidR="00BB2BD2">
        <w:t>. Właściciele nielegalnych serwisów nie ponoszą takich kosztów, bo je kradną</w:t>
      </w:r>
      <w:r w:rsidR="001E4041">
        <w:t>. To absurd</w:t>
      </w:r>
      <w:r w:rsidR="00BB2BD2">
        <w:t xml:space="preserve">”, mówił. </w:t>
      </w:r>
    </w:p>
    <w:p w:rsidR="0064443F" w:rsidRPr="00CA2455" w:rsidRDefault="00BB2BD2" w:rsidP="00CA2455">
      <w:pPr>
        <w:spacing w:before="120"/>
        <w:jc w:val="both"/>
      </w:pPr>
      <w:r>
        <w:t>„</w:t>
      </w:r>
      <w:r w:rsidR="0064443F" w:rsidRPr="00CA2455">
        <w:t>Niezbędne jest podjęcie konkretnych działań, które o</w:t>
      </w:r>
      <w:r w:rsidR="00CA2455">
        <w:t>graniczą ten proceder</w:t>
      </w:r>
      <w:r w:rsidR="000F6A10">
        <w:t>. Tym bardziej, że skala piractwa rośnie</w:t>
      </w:r>
      <w:r w:rsidR="00CA2455">
        <w:t xml:space="preserve">”, </w:t>
      </w:r>
      <w:r>
        <w:t xml:space="preserve">podkreślał </w:t>
      </w:r>
      <w:r w:rsidRPr="00CA2455">
        <w:t xml:space="preserve">Julien </w:t>
      </w:r>
      <w:proofErr w:type="spellStart"/>
      <w:r w:rsidRPr="00CA2455">
        <w:t>Verley</w:t>
      </w:r>
      <w:proofErr w:type="spellEnd"/>
      <w:r w:rsidRPr="00CA2455">
        <w:t>, Prezes NC+.</w:t>
      </w:r>
      <w:r>
        <w:t xml:space="preserve"> </w:t>
      </w:r>
    </w:p>
    <w:p w:rsidR="0064443F" w:rsidRPr="00CA2455" w:rsidRDefault="0064443F" w:rsidP="00CA2455">
      <w:pPr>
        <w:spacing w:before="120"/>
        <w:jc w:val="both"/>
      </w:pPr>
      <w:r w:rsidRPr="00CA2455">
        <w:t>Maciej Maciejowski, Członek Zarządu TVN</w:t>
      </w:r>
      <w:r w:rsidR="000F6A10">
        <w:t xml:space="preserve"> podkreślił wagę spójnej strategii walki z piractwem oraz konieczności podjęcia zdecydowanych działań  przez organy państwa.</w:t>
      </w:r>
    </w:p>
    <w:p w:rsidR="001F3289" w:rsidRDefault="00C37A6F" w:rsidP="00CA2455">
      <w:pPr>
        <w:spacing w:before="120"/>
        <w:jc w:val="both"/>
      </w:pPr>
      <w:r w:rsidRPr="00CA2455">
        <w:t>Panel został dofinansowany</w:t>
      </w:r>
      <w:r w:rsidR="001F3289" w:rsidRPr="00CA2455">
        <w:t xml:space="preserve"> ze środków PISF.</w:t>
      </w:r>
      <w:r w:rsidR="000D659E">
        <w:t xml:space="preserve"> </w:t>
      </w:r>
      <w:r w:rsidR="000D659E" w:rsidRPr="000D659E">
        <w:rPr>
          <w:color w:val="FF0000"/>
        </w:rPr>
        <w:t>(logo)</w:t>
      </w:r>
    </w:p>
    <w:p w:rsidR="000D659E" w:rsidRPr="000D659E" w:rsidRDefault="000D659E" w:rsidP="00CA2455">
      <w:pPr>
        <w:spacing w:before="120"/>
        <w:jc w:val="both"/>
        <w:rPr>
          <w:color w:val="FF0000"/>
        </w:rPr>
      </w:pPr>
      <w:r>
        <w:t xml:space="preserve">Partner konferencji: NASK </w:t>
      </w:r>
      <w:r w:rsidRPr="000D659E">
        <w:rPr>
          <w:color w:val="FF0000"/>
        </w:rPr>
        <w:t>(logo)</w:t>
      </w:r>
    </w:p>
    <w:p w:rsidR="00B85CE1" w:rsidRDefault="00B85CE1"/>
    <w:sectPr w:rsidR="00B85CE1" w:rsidSect="00B8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89"/>
    <w:rsid w:val="000D659E"/>
    <w:rsid w:val="000F6A10"/>
    <w:rsid w:val="001E4041"/>
    <w:rsid w:val="001F3289"/>
    <w:rsid w:val="002F1BE2"/>
    <w:rsid w:val="00310556"/>
    <w:rsid w:val="0064443F"/>
    <w:rsid w:val="00657DED"/>
    <w:rsid w:val="00732A96"/>
    <w:rsid w:val="007B3ED4"/>
    <w:rsid w:val="00B85CE1"/>
    <w:rsid w:val="00BB2BD2"/>
    <w:rsid w:val="00C37A6F"/>
    <w:rsid w:val="00C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dcterms:created xsi:type="dcterms:W3CDTF">2014-11-16T23:07:00Z</dcterms:created>
  <dcterms:modified xsi:type="dcterms:W3CDTF">2014-11-20T14:02:00Z</dcterms:modified>
</cp:coreProperties>
</file>